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D4D" w:rsidRDefault="00ED457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青书学堂账号开通缴费流程</w:t>
      </w:r>
    </w:p>
    <w:p w:rsidR="00860D4D" w:rsidRDefault="00ED4570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手机端缴费流程</w:t>
      </w:r>
    </w:p>
    <w:p w:rsidR="00860D4D" w:rsidRDefault="00ED457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手机端下载“青书学堂”</w:t>
      </w:r>
      <w:r>
        <w:rPr>
          <w:rFonts w:hint="eastAsia"/>
          <w:sz w:val="24"/>
        </w:rPr>
        <w:t>APP</w:t>
      </w:r>
      <w:r>
        <w:rPr>
          <w:rFonts w:hint="eastAsia"/>
          <w:sz w:val="24"/>
        </w:rPr>
        <w:t>，登录成功后（</w:t>
      </w:r>
      <w:r>
        <w:rPr>
          <w:rFonts w:hint="eastAsia"/>
          <w:b/>
          <w:bCs/>
          <w:sz w:val="24"/>
        </w:rPr>
        <w:t>用户名为身份证号，密码为身份证后</w:t>
      </w:r>
      <w:r>
        <w:rPr>
          <w:rFonts w:hint="eastAsia"/>
          <w:b/>
          <w:bCs/>
          <w:sz w:val="24"/>
        </w:rPr>
        <w:t>6</w:t>
      </w:r>
      <w:r>
        <w:rPr>
          <w:rFonts w:hint="eastAsia"/>
          <w:b/>
          <w:bCs/>
          <w:sz w:val="24"/>
        </w:rPr>
        <w:t>位</w:t>
      </w:r>
      <w:r>
        <w:rPr>
          <w:rFonts w:hint="eastAsia"/>
          <w:sz w:val="24"/>
        </w:rPr>
        <w:t>），在课程页面点击任意一门课程，即进入缴费界面。</w:t>
      </w:r>
    </w:p>
    <w:p w:rsidR="00860D4D" w:rsidRDefault="00ED457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只缴费一次，所有课程的课件和电子书均可学习，</w:t>
      </w:r>
      <w:bookmarkStart w:id="0" w:name="_GoBack"/>
      <w:bookmarkEnd w:id="0"/>
      <w:r>
        <w:rPr>
          <w:rFonts w:hint="eastAsia"/>
          <w:sz w:val="24"/>
        </w:rPr>
        <w:t>入学学生费用为</w:t>
      </w:r>
      <w:r>
        <w:rPr>
          <w:rFonts w:hint="eastAsia"/>
          <w:sz w:val="24"/>
        </w:rPr>
        <w:t>350</w:t>
      </w:r>
      <w:r>
        <w:rPr>
          <w:rFonts w:hint="eastAsia"/>
          <w:sz w:val="24"/>
        </w:rPr>
        <w:t>元。</w:t>
      </w:r>
      <w:r>
        <w:rPr>
          <w:sz w:val="24"/>
        </w:rPr>
        <w:t xml:space="preserve"> </w:t>
      </w:r>
    </w:p>
    <w:p w:rsidR="00860D4D" w:rsidRDefault="00ED4570">
      <w:r>
        <w:rPr>
          <w:rFonts w:hint="eastAsia"/>
          <w:noProof/>
        </w:rPr>
        <w:drawing>
          <wp:inline distT="0" distB="0" distL="114300" distR="114300">
            <wp:extent cx="2482215" cy="2916555"/>
            <wp:effectExtent l="0" t="0" r="6985" b="4445"/>
            <wp:docPr id="1" name="图片 1" descr="QQ图片20190408174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90408174105"/>
                    <pic:cNvPicPr>
                      <a:picLocks noChangeAspect="1"/>
                    </pic:cNvPicPr>
                  </pic:nvPicPr>
                  <pic:blipFill>
                    <a:blip r:embed="rId6"/>
                    <a:srcRect l="465" t="15049" r="-465" b="36430"/>
                    <a:stretch>
                      <a:fillRect/>
                    </a:stretch>
                  </pic:blipFill>
                  <pic:spPr>
                    <a:xfrm>
                      <a:off x="0" y="0"/>
                      <a:ext cx="2482215" cy="291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</w:t>
      </w:r>
      <w:r>
        <w:rPr>
          <w:rFonts w:hint="eastAsia"/>
          <w:noProof/>
        </w:rPr>
        <w:drawing>
          <wp:inline distT="0" distB="0" distL="114300" distR="114300">
            <wp:extent cx="2321560" cy="2911475"/>
            <wp:effectExtent l="0" t="0" r="2540" b="9525"/>
            <wp:docPr id="2" name="图片 2" descr="QQ图片20190408174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190408174047"/>
                    <pic:cNvPicPr>
                      <a:picLocks noChangeAspect="1"/>
                    </pic:cNvPicPr>
                  </pic:nvPicPr>
                  <pic:blipFill>
                    <a:blip r:embed="rId7"/>
                    <a:srcRect l="-234" t="-29" r="234" b="54803"/>
                    <a:stretch>
                      <a:fillRect/>
                    </a:stretch>
                  </pic:blipFill>
                  <pic:spPr>
                    <a:xfrm>
                      <a:off x="0" y="0"/>
                      <a:ext cx="2321560" cy="291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D4D" w:rsidRDefault="00ED4570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电脑端缴费流程</w:t>
      </w:r>
    </w:p>
    <w:p w:rsidR="00860D4D" w:rsidRDefault="00ED457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百度搜索“青书学堂”，</w:t>
      </w:r>
      <w:proofErr w:type="gramStart"/>
      <w:r>
        <w:rPr>
          <w:rFonts w:hint="eastAsia"/>
          <w:sz w:val="24"/>
        </w:rPr>
        <w:t>打开官网后</w:t>
      </w:r>
      <w:proofErr w:type="gramEnd"/>
      <w:r>
        <w:rPr>
          <w:rFonts w:hint="eastAsia"/>
          <w:sz w:val="24"/>
        </w:rPr>
        <w:t>，点右上角进入成教版进行登录（账号密码同上）。</w:t>
      </w:r>
    </w:p>
    <w:p w:rsidR="00860D4D" w:rsidRDefault="00ED457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登录后在“课程学习”界面，点开任</w:t>
      </w:r>
      <w:proofErr w:type="gramStart"/>
      <w:r>
        <w:rPr>
          <w:rFonts w:hint="eastAsia"/>
          <w:sz w:val="24"/>
        </w:rPr>
        <w:t>一</w:t>
      </w:r>
      <w:proofErr w:type="gramEnd"/>
      <w:r>
        <w:rPr>
          <w:rFonts w:hint="eastAsia"/>
          <w:sz w:val="24"/>
        </w:rPr>
        <w:t>课程，按下图标识进行点击缴费操作。</w:t>
      </w:r>
    </w:p>
    <w:p w:rsidR="00860D4D" w:rsidRDefault="00ED4570">
      <w:pPr>
        <w:spacing w:line="360" w:lineRule="auto"/>
        <w:ind w:firstLine="420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114300" distR="114300">
            <wp:extent cx="5166360" cy="2445385"/>
            <wp:effectExtent l="0" t="0" r="2540" b="5715"/>
            <wp:docPr id="3" name="图片 3" descr="QQ图片20190408175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图片2019040817532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6360" cy="244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0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FA5B7"/>
    <w:multiLevelType w:val="singleLevel"/>
    <w:tmpl w:val="5A0FA5B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D4D"/>
    <w:rsid w:val="00860D4D"/>
    <w:rsid w:val="00B56F48"/>
    <w:rsid w:val="00ED4570"/>
    <w:rsid w:val="119B0EBF"/>
    <w:rsid w:val="5A327872"/>
    <w:rsid w:val="7AB5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7C4A47"/>
  <w15:docId w15:val="{076FBB08-C21D-4C29-8CE6-03AF4B0F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廖毅勇</dc:creator>
  <cp:lastModifiedBy>廖毅勇</cp:lastModifiedBy>
  <cp:revision>2</cp:revision>
  <dcterms:created xsi:type="dcterms:W3CDTF">2014-10-29T12:08:00Z</dcterms:created>
  <dcterms:modified xsi:type="dcterms:W3CDTF">2019-05-31T09:53:00Z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